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Accessori</w:t>
      </w:r>
    </w:p>
    <w:p/>
    <w:p>
      <w:pPr/>
      <w:r>
        <w:rPr>
          <w:b/>
        </w:rPr>
        <w:t xml:space="preserve">Schermi di protezione per RS PRO DL LED 15 W</w:t>
      </w:r>
    </w:p>
    <w:p>
      <w:pPr/>
      <w:r>
        <w:rPr>
          <w:b/>
        </w:rPr>
        <w:t xml:space="preserve"/>
      </w:r>
    </w:p>
    <w:p/>
    <w:p>
      <w:pPr/>
      <w:r>
        <w:rPr/>
        <w:t xml:space="preserve">Dimensioni (Ø x H): 130 x 2 mm; Garanzia del produttore: 5 anni; VPE1, EAN: 4007841013677; colore: bianco; Materiale dell'involucro: Alluminio</w:t>
      </w:r>
    </w:p>
    <w:p/>
    <w:p>
      <w:r>
        <w:rPr>
          <w:b/>
        </w:rPr>
        <w:t xml:space="preserve">Produttore </w:t>
      </w:r>
      <w:r>
        <w:rPr/>
        <w:t xml:space="preserve">Steinel</w:t>
      </w:r>
    </w:p>
    <w:p>
      <w:r>
        <w:rPr>
          <w:b/>
        </w:rPr>
        <w:t xml:space="preserve">Art. n. </w:t>
      </w:r>
      <w:r>
        <w:rPr/>
        <w:t xml:space="preserve">013677</w:t>
      </w:r>
    </w:p>
    <w:p>
      <w:r>
        <w:rPr>
          <w:b/>
        </w:rPr>
        <w:t xml:space="preserve">Denominazione ordine </w:t>
      </w:r>
      <w:r>
        <w:rPr/>
        <w:t xml:space="preserve">Schermi di protezione per RS PRO DL LED 15 W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2023-06-29T17:52:03+02:00</dcterms:created>
  <dcterms:modified xsi:type="dcterms:W3CDTF">2023-06-29T17:52:03+02:00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